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454"/>
        <w:gridCol w:w="2336"/>
        <w:gridCol w:w="454"/>
        <w:gridCol w:w="2336"/>
      </w:tblGrid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CB55F3" w:rsidRDefault="00CB55F3" w:rsidP="00CB55F3"/>
          <w:p w:rsidR="00CB55F3" w:rsidRDefault="00CB55F3" w:rsidP="00CB55F3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22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F3" w:rsidRDefault="00CB55F3" w:rsidP="00CB55F3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23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24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25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26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27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28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29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30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31</w:t>
            </w:r>
          </w:p>
        </w:tc>
      </w:tr>
      <w:tr w:rsidR="00CB55F3" w:rsidTr="00CB55F3">
        <w:trPr>
          <w:trHeight w:hRule="exact" w:val="17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CB55F3" w:rsidTr="00CB55F3">
        <w:trPr>
          <w:trHeight w:hRule="exact" w:val="510"/>
          <w:jc w:val="center"/>
        </w:trPr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21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color w:val="000000"/>
              </w:rPr>
              <w:t>TEXTO ALARMA 32</w:t>
            </w:r>
          </w:p>
        </w:tc>
      </w:tr>
      <w:tr w:rsidR="00CB55F3" w:rsidTr="00CB55F3">
        <w:trPr>
          <w:trHeight w:hRule="exact" w:val="1701"/>
          <w:jc w:val="center"/>
        </w:trPr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jc w:val="center"/>
            </w:pPr>
            <w:r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lang w:eastAsia="es-AR"/>
              </w:rPr>
              <w:drawing>
                <wp:inline distT="0" distB="0" distL="0" distR="0">
                  <wp:extent cx="85090" cy="170180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noProof/>
                <w:color w:val="000000"/>
                <w:lang w:val="es-AR" w:eastAsia="es-AR"/>
              </w:rPr>
              <w:drawing>
                <wp:inline distT="0" distB="0" distL="0" distR="0">
                  <wp:extent cx="85090" cy="170180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F3" w:rsidRDefault="00CB55F3" w:rsidP="00CB55F3"/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Default="00CB55F3" w:rsidP="00CB55F3">
            <w:pPr>
              <w:jc w:val="center"/>
            </w:pPr>
            <w:r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  <w:lang w:eastAsia="es-AR"/>
              </w:rPr>
              <w:drawing>
                <wp:inline distT="0" distB="0" distL="0" distR="0">
                  <wp:extent cx="85090" cy="170180"/>
                  <wp:effectExtent l="0" t="0" r="0" b="127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591" w:rsidRDefault="00866591"/>
    <w:p w:rsidR="00CB55F3" w:rsidRDefault="00CB55F3"/>
    <w:p w:rsidR="00CB55F3" w:rsidRPr="00CB55F3" w:rsidRDefault="00CB55F3" w:rsidP="00CB55F3">
      <w:pPr>
        <w:rPr>
          <w:rFonts w:ascii="Times New Roman" w:hAnsi="Times New Roman" w:cs="Times New Roman"/>
          <w:bCs/>
          <w:sz w:val="20"/>
          <w:szCs w:val="20"/>
        </w:rPr>
      </w:pPr>
      <w:r w:rsidRPr="00CB55F3">
        <w:rPr>
          <w:rFonts w:ascii="Times New Roman" w:hAnsi="Times New Roman" w:cs="Times New Roman"/>
          <w:b/>
          <w:bCs/>
          <w:sz w:val="20"/>
          <w:szCs w:val="20"/>
          <w:u w:val="single"/>
        </w:rPr>
        <w:t>Nota:</w:t>
      </w:r>
      <w:r w:rsidRPr="00CB55F3">
        <w:rPr>
          <w:rFonts w:ascii="Times New Roman" w:hAnsi="Times New Roman" w:cs="Times New Roman"/>
          <w:sz w:val="20"/>
          <w:szCs w:val="20"/>
        </w:rPr>
        <w:t xml:space="preserve"> No modificar las dimensiones de las celdas al escribir las leyendas. El frente del módulo SA4132+ poseen un único alojamiento de las leyendas por columna, es decir, se deberá recortar una tira de papel para cada grupo. Tener en cuenta que la </w:t>
      </w:r>
      <w:proofErr w:type="gramStart"/>
      <w:r w:rsidRPr="00CB55F3">
        <w:rPr>
          <w:rFonts w:ascii="Times New Roman" w:hAnsi="Times New Roman" w:cs="Times New Roman"/>
          <w:sz w:val="20"/>
          <w:szCs w:val="20"/>
        </w:rPr>
        <w:t>primer columna</w:t>
      </w:r>
      <w:proofErr w:type="gramEnd"/>
      <w:r w:rsidRPr="00CB55F3">
        <w:rPr>
          <w:rFonts w:ascii="Times New Roman" w:hAnsi="Times New Roman" w:cs="Times New Roman"/>
          <w:sz w:val="20"/>
          <w:szCs w:val="20"/>
        </w:rPr>
        <w:t xml:space="preserve"> de izquierda a derecha cuenta con una fila menos y debe colocarse en la columna correspondiente en el </w:t>
      </w:r>
      <w:proofErr w:type="spellStart"/>
      <w:r w:rsidRPr="00CB55F3">
        <w:rPr>
          <w:rFonts w:ascii="Times New Roman" w:hAnsi="Times New Roman" w:cs="Times New Roman"/>
          <w:sz w:val="20"/>
          <w:szCs w:val="20"/>
        </w:rPr>
        <w:t>modulo</w:t>
      </w:r>
      <w:proofErr w:type="spellEnd"/>
      <w:r w:rsidRPr="00CB55F3">
        <w:rPr>
          <w:rFonts w:ascii="Times New Roman" w:hAnsi="Times New Roman" w:cs="Times New Roman"/>
          <w:sz w:val="20"/>
          <w:szCs w:val="20"/>
        </w:rPr>
        <w:t xml:space="preserve">. El formato de fuente usado en este ejemplo es </w:t>
      </w:r>
      <w:r w:rsidRPr="00CB55F3">
        <w:rPr>
          <w:rFonts w:ascii="Times New Roman" w:hAnsi="Times New Roman" w:cs="Times New Roman"/>
          <w:b/>
          <w:bCs/>
          <w:sz w:val="20"/>
          <w:szCs w:val="20"/>
        </w:rPr>
        <w:t>Arial 10 negrita.</w:t>
      </w:r>
      <w:r w:rsidRPr="00CB55F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CB55F3" w:rsidRDefault="00CB55F3" w:rsidP="00CB55F3">
      <w:r w:rsidRPr="00CB55F3">
        <w:rPr>
          <w:rFonts w:ascii="Times New Roman" w:hAnsi="Times New Roman" w:cs="Times New Roman"/>
          <w:bCs/>
          <w:sz w:val="20"/>
          <w:szCs w:val="20"/>
        </w:rPr>
        <w:t>Para</w:t>
      </w:r>
      <w:r w:rsidR="000D0A64">
        <w:rPr>
          <w:rFonts w:ascii="Times New Roman" w:hAnsi="Times New Roman" w:cs="Times New Roman"/>
          <w:bCs/>
          <w:sz w:val="20"/>
          <w:szCs w:val="20"/>
        </w:rPr>
        <w:t xml:space="preserve"> colocar las leyendas diseñadas</w:t>
      </w:r>
      <w:r w:rsidRPr="00CB55F3">
        <w:rPr>
          <w:rFonts w:ascii="Times New Roman" w:hAnsi="Times New Roman" w:cs="Times New Roman"/>
          <w:bCs/>
          <w:sz w:val="20"/>
          <w:szCs w:val="20"/>
        </w:rPr>
        <w:t xml:space="preserve"> se debe </w:t>
      </w:r>
      <w:r w:rsidR="000D0A64">
        <w:rPr>
          <w:rFonts w:ascii="Times New Roman" w:hAnsi="Times New Roman" w:cs="Times New Roman"/>
          <w:bCs/>
          <w:sz w:val="20"/>
          <w:szCs w:val="20"/>
        </w:rPr>
        <w:t xml:space="preserve">apagar el equipo. Remover el frente del equipo desatornillando los cuatro tornillos del panel frontal y levantar la placa. Una vez hecho esto </w:t>
      </w:r>
      <w:r w:rsidRPr="00CB55F3">
        <w:rPr>
          <w:rFonts w:ascii="Times New Roman" w:hAnsi="Times New Roman" w:cs="Times New Roman"/>
          <w:bCs/>
          <w:sz w:val="20"/>
          <w:szCs w:val="20"/>
        </w:rPr>
        <w:t>colocar la leyenda por cada hendid</w:t>
      </w:r>
      <w:r w:rsidR="000D0A64">
        <w:rPr>
          <w:rFonts w:ascii="Times New Roman" w:hAnsi="Times New Roman" w:cs="Times New Roman"/>
          <w:bCs/>
          <w:sz w:val="20"/>
          <w:szCs w:val="20"/>
        </w:rPr>
        <w:t xml:space="preserve">ura que posee la tapa del equipo. Luego volver a colocar el frente y </w:t>
      </w:r>
      <w:bookmarkStart w:id="0" w:name="_GoBack"/>
      <w:bookmarkEnd w:id="0"/>
      <w:r w:rsidR="000D0A64">
        <w:rPr>
          <w:rFonts w:ascii="Times New Roman" w:hAnsi="Times New Roman" w:cs="Times New Roman"/>
          <w:bCs/>
          <w:sz w:val="20"/>
          <w:szCs w:val="20"/>
        </w:rPr>
        <w:t>energizar.</w:t>
      </w:r>
    </w:p>
    <w:p w:rsidR="00CB55F3" w:rsidRDefault="00CB55F3"/>
    <w:sectPr w:rsidR="00CB55F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BE" w:rsidRDefault="004321BE" w:rsidP="006F0429">
      <w:pPr>
        <w:spacing w:after="0" w:line="240" w:lineRule="auto"/>
      </w:pPr>
      <w:r>
        <w:separator/>
      </w:r>
    </w:p>
  </w:endnote>
  <w:endnote w:type="continuationSeparator" w:id="0">
    <w:p w:rsidR="004321BE" w:rsidRDefault="004321BE" w:rsidP="006F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55" w:type="dxa"/>
        <w:left w:w="70" w:type="dxa"/>
        <w:bottom w:w="55" w:type="dxa"/>
        <w:right w:w="70" w:type="dxa"/>
      </w:tblCellMar>
      <w:tblLook w:val="0000" w:firstRow="0" w:lastRow="0" w:firstColumn="0" w:lastColumn="0" w:noHBand="0" w:noVBand="0"/>
    </w:tblPr>
    <w:tblGrid>
      <w:gridCol w:w="1889"/>
      <w:gridCol w:w="1731"/>
      <w:gridCol w:w="3712"/>
      <w:gridCol w:w="2638"/>
    </w:tblGrid>
    <w:tr w:rsidR="00CB55F3" w:rsidTr="00182FAA">
      <w:trPr>
        <w:cantSplit/>
        <w:trHeight w:val="617"/>
        <w:jc w:val="center"/>
      </w:trPr>
      <w:tc>
        <w:tcPr>
          <w:tcW w:w="3620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:rsidR="00CB55F3" w:rsidRDefault="00CB55F3" w:rsidP="00CB55F3">
          <w:pPr>
            <w:pStyle w:val="Piedepgina"/>
            <w:jc w:val="center"/>
          </w:pPr>
          <w:r>
            <w:rPr>
              <w:noProof/>
              <w:lang w:eastAsia="es-AR"/>
            </w:rPr>
            <w:drawing>
              <wp:inline distT="0" distB="0" distL="0" distR="0" wp14:anchorId="2800C7C7">
                <wp:extent cx="1628775" cy="34290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CB55F3" w:rsidRDefault="00CB55F3" w:rsidP="00CB55F3">
          <w:pPr>
            <w:pStyle w:val="Piedepgina"/>
            <w:tabs>
              <w:tab w:val="left" w:pos="3510"/>
            </w:tabs>
            <w:jc w:val="center"/>
            <w:rPr>
              <w:rFonts w:ascii="BankGothic Md BT" w:hAnsi="BankGothic Md BT" w:cs="BankGothic Md BT"/>
              <w:b/>
            </w:rPr>
          </w:pPr>
          <w:r>
            <w:t>PLANILLA PARA DISEÑO DE LEYENDAS DE LOS FRENTES</w:t>
          </w:r>
        </w:p>
        <w:p w:rsidR="00CB55F3" w:rsidRDefault="00CB55F3" w:rsidP="00CB55F3">
          <w:pPr>
            <w:pStyle w:val="Piedepgina"/>
            <w:tabs>
              <w:tab w:val="left" w:pos="3510"/>
            </w:tabs>
            <w:jc w:val="center"/>
          </w:pPr>
          <w:r>
            <w:rPr>
              <w:rFonts w:ascii="BankGothic Md BT" w:hAnsi="BankGothic Md BT" w:cs="BankGothic Md BT"/>
              <w:b/>
            </w:rPr>
            <w:t>SA4132+</w:t>
          </w:r>
        </w:p>
      </w:tc>
    </w:tr>
    <w:tr w:rsidR="00CB55F3" w:rsidTr="00182FAA">
      <w:trPr>
        <w:cantSplit/>
        <w:trHeight w:hRule="exact" w:val="334"/>
        <w:jc w:val="center"/>
      </w:trPr>
      <w:tc>
        <w:tcPr>
          <w:tcW w:w="1889" w:type="dxa"/>
          <w:tcBorders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:rsidR="00CB55F3" w:rsidRDefault="00CB55F3" w:rsidP="00CB55F3">
          <w:pPr>
            <w:pStyle w:val="Piedepgina"/>
            <w:jc w:val="center"/>
          </w:pPr>
          <w:r>
            <w:rPr>
              <w:sz w:val="16"/>
            </w:rPr>
            <w:t>Código: DB4-1970</w:t>
          </w:r>
        </w:p>
      </w:tc>
      <w:tc>
        <w:tcPr>
          <w:tcW w:w="1731" w:type="dxa"/>
          <w:tcBorders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:rsidR="00CB55F3" w:rsidRDefault="00CB55F3" w:rsidP="00CB55F3">
          <w:pPr>
            <w:pStyle w:val="Piedepgina"/>
            <w:jc w:val="center"/>
          </w:pPr>
          <w:r>
            <w:rPr>
              <w:sz w:val="16"/>
            </w:rPr>
            <w:t xml:space="preserve">Rev. 0 </w:t>
          </w:r>
        </w:p>
      </w:tc>
      <w:tc>
        <w:tcPr>
          <w:tcW w:w="3712" w:type="dxa"/>
          <w:tcBorders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:rsidR="00CB55F3" w:rsidRDefault="00CB55F3" w:rsidP="00CB55F3">
          <w:pPr>
            <w:pStyle w:val="Piedepgina"/>
            <w:jc w:val="center"/>
          </w:pPr>
          <w:r>
            <w:rPr>
              <w:sz w:val="16"/>
            </w:rPr>
            <w:t>Vigencia: 30/05/24</w:t>
          </w:r>
        </w:p>
      </w:tc>
      <w:tc>
        <w:tcPr>
          <w:tcW w:w="2638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CB55F3" w:rsidRDefault="00CB55F3" w:rsidP="00CB55F3">
          <w:pPr>
            <w:pStyle w:val="Piedepgina"/>
            <w:snapToGrid w:val="0"/>
            <w:jc w:val="center"/>
          </w:pPr>
          <w:r>
            <w:rPr>
              <w:sz w:val="16"/>
            </w:rPr>
            <w:t>Pág. 1</w:t>
          </w:r>
        </w:p>
      </w:tc>
    </w:tr>
  </w:tbl>
  <w:p w:rsidR="00CB55F3" w:rsidRDefault="00CB5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BE" w:rsidRDefault="004321BE" w:rsidP="006F0429">
      <w:pPr>
        <w:spacing w:after="0" w:line="240" w:lineRule="auto"/>
      </w:pPr>
      <w:r>
        <w:separator/>
      </w:r>
    </w:p>
  </w:footnote>
  <w:footnote w:type="continuationSeparator" w:id="0">
    <w:p w:rsidR="004321BE" w:rsidRDefault="004321BE" w:rsidP="006F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F3" w:rsidRDefault="00CB55F3" w:rsidP="00CB55F3">
    <w:pPr>
      <w:pStyle w:val="Ttulo1"/>
      <w:numPr>
        <w:ilvl w:val="0"/>
        <w:numId w:val="0"/>
      </w:numPr>
      <w:jc w:val="center"/>
    </w:pPr>
    <w:r>
      <w:t>Plantilla Frente SA4132+</w:t>
    </w:r>
  </w:p>
  <w:p w:rsidR="00CB55F3" w:rsidRDefault="00CB55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29"/>
    <w:rsid w:val="000D0A64"/>
    <w:rsid w:val="001C38DC"/>
    <w:rsid w:val="004321BE"/>
    <w:rsid w:val="006F0429"/>
    <w:rsid w:val="00866591"/>
    <w:rsid w:val="00B54EB6"/>
    <w:rsid w:val="00C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B3858"/>
  <w15:chartTrackingRefBased/>
  <w15:docId w15:val="{B4C8E40B-3A8C-4738-AAD7-4D0DF803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CB55F3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429"/>
    <w:rPr>
      <w:lang w:val="es-AR"/>
    </w:rPr>
  </w:style>
  <w:style w:type="paragraph" w:styleId="Piedepgina">
    <w:name w:val="footer"/>
    <w:basedOn w:val="Normal"/>
    <w:link w:val="PiedepginaCar"/>
    <w:unhideWhenUsed/>
    <w:rsid w:val="006F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429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8DC"/>
    <w:rPr>
      <w:rFonts w:ascii="Segoe UI" w:hAnsi="Segoe UI" w:cs="Segoe UI"/>
      <w:sz w:val="18"/>
      <w:szCs w:val="18"/>
      <w:lang w:val="es-AR"/>
    </w:rPr>
  </w:style>
  <w:style w:type="paragraph" w:customStyle="1" w:styleId="Contenidodelatabla">
    <w:name w:val="Contenido de la tabla"/>
    <w:basedOn w:val="Normal"/>
    <w:rsid w:val="00CB55F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tulo1Car">
    <w:name w:val="Título 1 Car"/>
    <w:basedOn w:val="Fuentedeprrafopredeter"/>
    <w:link w:val="Ttulo1"/>
    <w:rsid w:val="00CB55F3"/>
    <w:rPr>
      <w:rFonts w:ascii="Arial" w:eastAsia="Times New Roman" w:hAnsi="Arial" w:cs="Arial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Gomez Asoia</dc:creator>
  <cp:keywords/>
  <dc:description/>
  <cp:lastModifiedBy>Adrian Gomez Asoia</cp:lastModifiedBy>
  <cp:revision>5</cp:revision>
  <cp:lastPrinted>2024-07-29T13:30:00Z</cp:lastPrinted>
  <dcterms:created xsi:type="dcterms:W3CDTF">2024-07-29T13:16:00Z</dcterms:created>
  <dcterms:modified xsi:type="dcterms:W3CDTF">2024-07-29T14:07:00Z</dcterms:modified>
</cp:coreProperties>
</file>